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D7" w:rsidRDefault="006050D7" w:rsidP="00207A40">
      <w:pPr>
        <w:pStyle w:val="2"/>
        <w:keepNext w:val="0"/>
        <w:keepLines w:val="0"/>
        <w:widowControl w:val="0"/>
        <w:tabs>
          <w:tab w:val="left" w:pos="4102"/>
        </w:tabs>
        <w:autoSpaceDE w:val="0"/>
        <w:autoSpaceDN w:val="0"/>
        <w:spacing w:before="77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678DAF9" wp14:editId="757569EE">
            <wp:extent cx="6447570" cy="8825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девиантное поведени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053" cy="882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D7" w:rsidRDefault="006050D7" w:rsidP="00207A40">
      <w:pPr>
        <w:pStyle w:val="2"/>
        <w:keepNext w:val="0"/>
        <w:keepLines w:val="0"/>
        <w:widowControl w:val="0"/>
        <w:tabs>
          <w:tab w:val="left" w:pos="4102"/>
        </w:tabs>
        <w:autoSpaceDE w:val="0"/>
        <w:autoSpaceDN w:val="0"/>
        <w:spacing w:before="77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A40" w:rsidRPr="0026595B" w:rsidRDefault="00207A40" w:rsidP="00207A40">
      <w:pPr>
        <w:pStyle w:val="2"/>
        <w:keepNext w:val="0"/>
        <w:keepLines w:val="0"/>
        <w:widowControl w:val="0"/>
        <w:tabs>
          <w:tab w:val="left" w:pos="4102"/>
        </w:tabs>
        <w:autoSpaceDE w:val="0"/>
        <w:autoSpaceDN w:val="0"/>
        <w:spacing w:before="77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6595B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207A40" w:rsidRPr="0026595B" w:rsidRDefault="00207A40" w:rsidP="00207A40">
      <w:pPr>
        <w:pStyle w:val="a9"/>
        <w:spacing w:before="9"/>
        <w:ind w:left="0"/>
      </w:pPr>
    </w:p>
    <w:p w:rsidR="00404DBF" w:rsidRPr="0026595B" w:rsidRDefault="00207A40" w:rsidP="00207A40">
      <w:pPr>
        <w:pStyle w:val="a9"/>
        <w:ind w:left="0" w:right="404" w:firstLine="539"/>
        <w:jc w:val="both"/>
        <w:rPr>
          <w:color w:val="252533"/>
        </w:rPr>
      </w:pPr>
      <w:r w:rsidRPr="0026595B">
        <w:rPr>
          <w:color w:val="252533"/>
        </w:rPr>
        <w:t>Профессиональная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деятельность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социального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педагога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в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системе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ОУ</w:t>
      </w:r>
      <w:r w:rsidRPr="0026595B">
        <w:rPr>
          <w:color w:val="252533"/>
          <w:spacing w:val="60"/>
        </w:rPr>
        <w:t xml:space="preserve"> </w:t>
      </w:r>
      <w:r w:rsidRPr="0026595B">
        <w:rPr>
          <w:color w:val="252533"/>
        </w:rPr>
        <w:t>является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важной частью в общей системе образования, которая также направлена на реализацию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ФГОС.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В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современных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условиях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повышается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спрос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на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социальную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поддержку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и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профессиональную помощь со стороны воспитательной службы, в том числе социальных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педагогов.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Это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связано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развитием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социальных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процессов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и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кризисных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ситуаций,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характерных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для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общественной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жизни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России,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увеличением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девиаций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среди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детей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и</w:t>
      </w:r>
      <w:r w:rsidRPr="0026595B">
        <w:rPr>
          <w:color w:val="252533"/>
          <w:spacing w:val="-57"/>
        </w:rPr>
        <w:t xml:space="preserve"> </w:t>
      </w:r>
      <w:r w:rsidRPr="0026595B">
        <w:rPr>
          <w:color w:val="252533"/>
        </w:rPr>
        <w:t>подростков. Происходит усиление социальной функции государственных учреждений, в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частности, школы, в связи с этим возрастает роль социальных педагогов, призванных</w:t>
      </w:r>
      <w:r w:rsidRPr="0026595B">
        <w:rPr>
          <w:color w:val="252533"/>
          <w:spacing w:val="1"/>
        </w:rPr>
        <w:t xml:space="preserve"> </w:t>
      </w:r>
      <w:r w:rsidRPr="0026595B">
        <w:rPr>
          <w:color w:val="252533"/>
        </w:rPr>
        <w:t>изучать данные</w:t>
      </w:r>
      <w:r w:rsidRPr="0026595B">
        <w:rPr>
          <w:color w:val="252533"/>
          <w:spacing w:val="-2"/>
        </w:rPr>
        <w:t xml:space="preserve"> </w:t>
      </w:r>
      <w:r w:rsidRPr="0026595B">
        <w:rPr>
          <w:color w:val="252533"/>
        </w:rPr>
        <w:t>проблемы и содействовать их</w:t>
      </w:r>
      <w:r w:rsidRPr="0026595B">
        <w:rPr>
          <w:color w:val="252533"/>
          <w:spacing w:val="-1"/>
        </w:rPr>
        <w:t xml:space="preserve"> </w:t>
      </w:r>
      <w:r w:rsidRPr="0026595B">
        <w:rPr>
          <w:color w:val="252533"/>
        </w:rPr>
        <w:t>разрешению.</w:t>
      </w:r>
    </w:p>
    <w:p w:rsidR="00207A40" w:rsidRPr="0026595B" w:rsidRDefault="00207A40" w:rsidP="00207A40">
      <w:pPr>
        <w:pStyle w:val="a9"/>
        <w:ind w:right="404" w:firstLine="539"/>
        <w:jc w:val="both"/>
      </w:pPr>
    </w:p>
    <w:p w:rsidR="00404DBF" w:rsidRPr="0026595B" w:rsidRDefault="00404DBF" w:rsidP="00404DBF">
      <w:pPr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 концептуальные идеи программы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профилактике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Но решать эти задачи в одиночку невозможно. Необходимо объед</w:t>
      </w:r>
      <w:r w:rsid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>инить усилия учителей, социального педагога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родителей, работников ПДН.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404DBF" w:rsidRPr="0026595B" w:rsidRDefault="00404DBF" w:rsidP="00207A40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</w:t>
      </w:r>
    </w:p>
    <w:p w:rsidR="00404DBF" w:rsidRPr="0026595B" w:rsidRDefault="00404DBF" w:rsidP="00404DBF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Ухудшение социального положения семей.</w:t>
      </w:r>
    </w:p>
    <w:p w:rsidR="00404DBF" w:rsidRPr="0026595B" w:rsidRDefault="00404DBF" w:rsidP="00404DBF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процент неблагополучных семей, мало занимающихся проблемами воспитания и развития детей.</w:t>
      </w:r>
    </w:p>
    <w:p w:rsidR="00404DBF" w:rsidRPr="0026595B" w:rsidRDefault="00404DBF" w:rsidP="00404DBF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Невысокий уровень общей культуры детей «группы риска» в микросоциуме школы.</w:t>
      </w:r>
    </w:p>
    <w:p w:rsidR="00404DBF" w:rsidRPr="0026595B" w:rsidRDefault="00404DBF" w:rsidP="00404DBF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сознательного воспитательного воздействия на ребенка.</w:t>
      </w:r>
    </w:p>
    <w:p w:rsidR="00404DBF" w:rsidRPr="0026595B" w:rsidRDefault="00404DBF" w:rsidP="00404DBF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подавления и насилия.</w:t>
      </w:r>
    </w:p>
    <w:p w:rsidR="00404DBF" w:rsidRPr="0026595B" w:rsidRDefault="00404DBF" w:rsidP="00404DBF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Хаотичность в воспитании из-за несогласия родителей.</w:t>
      </w:r>
    </w:p>
    <w:p w:rsidR="00404DBF" w:rsidRPr="0026595B" w:rsidRDefault="00404DBF" w:rsidP="00404DBF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Сохранения физического, психического и духовного здоровья учащихся — фундаментальной основы для полноценного и гармоничного развития личности.</w:t>
      </w:r>
    </w:p>
    <w:p w:rsidR="00404DBF" w:rsidRPr="0026595B" w:rsidRDefault="00404DBF" w:rsidP="00404DBF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прав и интересов ребёнка из неблагополучной семьи, оказания комплексной помощи.</w:t>
      </w:r>
    </w:p>
    <w:p w:rsidR="00404DBF" w:rsidRPr="0026595B" w:rsidRDefault="00404DBF" w:rsidP="00207A40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</w:p>
    <w:p w:rsidR="00F63C61" w:rsidRPr="0026595B" w:rsidRDefault="00F63C61" w:rsidP="00F63C61">
      <w:pPr>
        <w:pStyle w:val="ab"/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207A40">
      <w:pPr>
        <w:pStyle w:val="ab"/>
        <w:numPr>
          <w:ilvl w:val="0"/>
          <w:numId w:val="4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</w:t>
      </w:r>
      <w:proofErr w:type="gramStart"/>
      <w:r w:rsid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социуме.</w:t>
      </w:r>
    </w:p>
    <w:p w:rsidR="00404DBF" w:rsidRPr="0026595B" w:rsidRDefault="00404DBF" w:rsidP="00207A40">
      <w:pPr>
        <w:numPr>
          <w:ilvl w:val="0"/>
          <w:numId w:val="4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здоровьесберегающей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в школе, сохранения семейных ценностей по формированию здорового образа жизни.</w:t>
      </w:r>
    </w:p>
    <w:p w:rsidR="00404DBF" w:rsidRPr="0026595B" w:rsidRDefault="00404DBF" w:rsidP="00207A40">
      <w:pPr>
        <w:numPr>
          <w:ilvl w:val="0"/>
          <w:numId w:val="4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личностных нравственных качеств у </w:t>
      </w:r>
      <w:proofErr w:type="spellStart"/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ащихся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C21" w:rsidRPr="00022C21" w:rsidRDefault="00404DBF" w:rsidP="00902AED">
      <w:pPr>
        <w:pStyle w:val="ab"/>
        <w:numPr>
          <w:ilvl w:val="0"/>
          <w:numId w:val="4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защита прав детей, создание благоприятных условий для развития ребёнка, соблюдение прав.</w:t>
      </w:r>
      <w:r w:rsidR="00022C21" w:rsidRPr="0002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22C21" w:rsidRDefault="00022C21" w:rsidP="00022C21">
      <w:pPr>
        <w:pStyle w:val="ab"/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C21" w:rsidRPr="0026595B" w:rsidRDefault="00022C21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Стратегия и механизм достижения поставленных целей</w:t>
      </w:r>
    </w:p>
    <w:p w:rsidR="00022C21" w:rsidRPr="0026595B" w:rsidRDefault="00022C21" w:rsidP="00022C2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в жизнь были выбраны следующие направления:</w:t>
      </w:r>
    </w:p>
    <w:p w:rsidR="00022C21" w:rsidRPr="0026595B" w:rsidRDefault="00022C21" w:rsidP="00022C2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работа с </w:t>
      </w:r>
      <w:proofErr w:type="gramStart"/>
      <w:r w:rsid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2C21" w:rsidRPr="0026595B" w:rsidRDefault="00022C21" w:rsidP="00022C2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 с семьей;</w:t>
      </w:r>
    </w:p>
    <w:p w:rsidR="00022C21" w:rsidRPr="0026595B" w:rsidRDefault="00022C21" w:rsidP="00022C2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 с педагогами;</w:t>
      </w:r>
    </w:p>
    <w:p w:rsidR="00022C21" w:rsidRPr="0026595B" w:rsidRDefault="00022C21" w:rsidP="00022C2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досуга детей</w:t>
      </w:r>
    </w:p>
    <w:p w:rsidR="00022C21" w:rsidRPr="0026595B" w:rsidRDefault="00022C21" w:rsidP="00902AE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</w:p>
    <w:p w:rsidR="00404DBF" w:rsidRPr="0026595B" w:rsidRDefault="00404DBF" w:rsidP="00404DBF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диагностической работы с целью выявления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девиантных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404DBF" w:rsidRPr="0026595B" w:rsidRDefault="00404DBF" w:rsidP="00404DBF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404DBF" w:rsidRPr="0026595B" w:rsidRDefault="00404DBF" w:rsidP="00404DBF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404DBF" w:rsidRPr="0026595B" w:rsidRDefault="00404DBF" w:rsidP="00404DBF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«группы риска» через цик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л учебных дисциплин и внеурочных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деятельности системы знаний о здоровье человека и здоровом образе жизни,  мотивации на сохранение своего здоровья и здоровья окружающих людей.</w:t>
      </w:r>
    </w:p>
    <w:p w:rsidR="00404DBF" w:rsidRPr="0026595B" w:rsidRDefault="00404DBF" w:rsidP="00404DBF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404DBF" w:rsidRPr="0026595B" w:rsidRDefault="00404DBF" w:rsidP="00404DBF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404DBF" w:rsidRPr="0026595B" w:rsidRDefault="00404DBF" w:rsidP="00902AED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мотивации:</w:t>
      </w:r>
    </w:p>
    <w:p w:rsidR="00404DBF" w:rsidRPr="00902AED" w:rsidRDefault="00404DBF" w:rsidP="00902AED">
      <w:pPr>
        <w:pStyle w:val="ab"/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учителей к освоению </w:t>
      </w:r>
      <w:proofErr w:type="spellStart"/>
      <w:r w:rsidRP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учебно-воспитательном процессе.</w:t>
      </w:r>
    </w:p>
    <w:p w:rsidR="00404DBF" w:rsidRPr="0026595B" w:rsidRDefault="00404DBF" w:rsidP="00404DBF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404DBF" w:rsidRPr="00902AED" w:rsidRDefault="00404DBF" w:rsidP="00902AED">
      <w:pPr>
        <w:pStyle w:val="ab"/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AE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социальную активность, побудить и привить интерес к себе и окружающим, </w:t>
      </w:r>
    </w:p>
    <w:p w:rsidR="00404DBF" w:rsidRPr="0026595B" w:rsidRDefault="00404DBF" w:rsidP="00902AED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сотрудничеству, адекватному проявлению активности, инициативы и самостоятельности, осуществлять правильный выбор форм поведения. </w:t>
      </w:r>
    </w:p>
    <w:p w:rsidR="00404DBF" w:rsidRPr="0026595B" w:rsidRDefault="00404DBF" w:rsidP="00902AED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Прививать уважение к членам коллектива, помочь обрести социальный статус, выполнять определенную роль в коллективе </w:t>
      </w:r>
    </w:p>
    <w:p w:rsidR="00404DBF" w:rsidRPr="0026595B" w:rsidRDefault="00404DBF" w:rsidP="00902AED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Пробудить и прививать интерес и способности к творчеству, его прикладным видам, научить организации творческих контактов </w:t>
      </w:r>
    </w:p>
    <w:p w:rsidR="00C47C88" w:rsidRPr="0026595B" w:rsidRDefault="00C47C88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1.Тесное взаимодействие с семьёй.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2.Сотворчество педагогов и детей.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3.Развитие детской инициативы.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4.Способность педагогов к неформальному общению.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5.Создание у ребёнка ситуации успеха в решении вопросов физического и нравственного совершенствования.</w:t>
      </w:r>
    </w:p>
    <w:p w:rsidR="00F63C61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6.Формирование у детей «группы риска» потребности в здоровом образе жизни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7.Совместное участие в мероприятиях детей, педагогов и родителей.</w:t>
      </w:r>
    </w:p>
    <w:p w:rsidR="00404DBF" w:rsidRPr="0026595B" w:rsidRDefault="00404DBF" w:rsidP="001E562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детей, участвующих в реализации программы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для работы с детьми и подростка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ми с отклоняющимся поведением 7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-16 лет.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</w:t>
      </w:r>
    </w:p>
    <w:p w:rsidR="00404DBF" w:rsidRPr="0026595B" w:rsidRDefault="00902AED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</w:t>
      </w:r>
      <w:r w:rsidR="0002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емые результаты </w:t>
      </w:r>
    </w:p>
    <w:p w:rsidR="00404DBF" w:rsidRPr="0026595B" w:rsidRDefault="00404DBF" w:rsidP="00902AED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  1.Выявление основных причин появления детей «группы риска».</w:t>
      </w:r>
    </w:p>
    <w:p w:rsidR="00404DBF" w:rsidRPr="0026595B" w:rsidRDefault="00902AED" w:rsidP="00902AED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2.Повышение уровня воспитанности, навыков общения и культуры поведения.</w:t>
      </w:r>
    </w:p>
    <w:p w:rsidR="00404DBF" w:rsidRPr="0026595B" w:rsidRDefault="00902AED" w:rsidP="00902AED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3.Создание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404DBF" w:rsidRPr="0026595B" w:rsidRDefault="00902AED" w:rsidP="00902AED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404DBF" w:rsidRPr="0026595B" w:rsidRDefault="00902AED" w:rsidP="00902AED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5.Снижение заболеваемости среди </w:t>
      </w:r>
      <w:proofErr w:type="gramStart"/>
      <w:r w:rsidR="00022C2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22C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«группы риска».</w:t>
      </w:r>
    </w:p>
    <w:p w:rsidR="00404DBF" w:rsidRPr="0026595B" w:rsidRDefault="00902AED" w:rsidP="00902AED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6.Повышение </w:t>
      </w:r>
      <w:proofErr w:type="spellStart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 и уровня физической подготовки детей этой группы.</w:t>
      </w:r>
    </w:p>
    <w:p w:rsidR="00022C21" w:rsidRDefault="00022C21" w:rsidP="00022C2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4DBF" w:rsidRPr="001E5624" w:rsidRDefault="00022C21" w:rsidP="001E5624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5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реализации программы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 — организационный (анализ состояния, непосредственное планирование, согласование планов).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 —  диагностический (изучение потребностей и запросов «трудных» детей).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Третий этап –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(координация действий, осуществление запланированных мероприятий, разработка системы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  за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реализацией).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Четвертый этап – анализ и подведение итогов, дальнейшее планирование с учетом выработанных рекомендаций.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404DBF" w:rsidRPr="0026595B" w:rsidRDefault="00404DBF" w:rsidP="00404DBF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учащихся (сбор сведений; акты) </w:t>
      </w:r>
    </w:p>
    <w:p w:rsidR="00404DBF" w:rsidRPr="0026595B" w:rsidRDefault="00404DBF" w:rsidP="00404DBF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семьях (сбор сведений, акты) </w:t>
      </w:r>
    </w:p>
    <w:p w:rsidR="00404DBF" w:rsidRPr="0026595B" w:rsidRDefault="00404DBF" w:rsidP="00404DBF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асоциальных семей, трудновоспитуемых учащихся (анкеты) </w:t>
      </w:r>
    </w:p>
    <w:p w:rsidR="00404DBF" w:rsidRPr="0026595B" w:rsidRDefault="00404DBF" w:rsidP="00404DBF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диагностика трудновоспитуемых учащихся </w:t>
      </w:r>
    </w:p>
    <w:p w:rsidR="00404DBF" w:rsidRPr="0026595B" w:rsidRDefault="00404DBF" w:rsidP="00404DBF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Списки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состоящих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учете </w:t>
      </w:r>
    </w:p>
    <w:p w:rsidR="00404DBF" w:rsidRPr="00902AED" w:rsidRDefault="00404DBF" w:rsidP="00902AED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Списки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уклоняющихся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учебы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семьей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-привлечение родителей для совместной организации досуговой деятельности детей;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-выявление особенностей взаимоотношения между родителями и детьми;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-разработка основных правил семейного воспитания;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положительной мотивации у родителей в содействии образовательному учреждению, своему ребенку;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-всесторонне психолого-педагогическое просвещение родителей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созданию комфортных условий в семье для развития личности ребенка.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просветительская работа (выпуск памяток, информационных листов, беседы, дискуссии, лектории для родителей);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лого-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приглашение специалистов (врача-нарколога, психолога, инспектора ПДН и др.) д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ля бесед с родителями и детьми.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реализации работы с семьей: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анкетирование;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родителей и детей;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праздники;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семейные выставки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работы с семьей: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возрождение семейных традиций, изучение обычаев и традиций своей семьи и города;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 нужно знать о вреде алкоголя,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табака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, наркотиков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последствиях их употребления»</w:t>
      </w:r>
    </w:p>
    <w:p w:rsidR="00404DBF" w:rsidRPr="0026595B" w:rsidRDefault="00404DBF" w:rsidP="00F63C6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педагогами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расширить знания о проблеме зависимости от вредных привычек в подростковой среде;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базовые психологические </w:t>
      </w:r>
      <w:proofErr w:type="gramStart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понятии</w:t>
      </w:r>
      <w:proofErr w:type="gramEnd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психологии развития личности детей;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04DBF" w:rsidRPr="0026595B" w:rsidRDefault="00404DBF" w:rsidP="00902AED">
      <w:pPr>
        <w:pStyle w:val="ab"/>
        <w:numPr>
          <w:ilvl w:val="0"/>
          <w:numId w:val="1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учащимися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здорового образа жизни и высокоэффективных поведенческих стратегий и личностных ресурсов у детей;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вредных привычек (употребления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ПАВов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алкоголя, наркотиков);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правонарушений;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психокоррекция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профориентация;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3C6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жизни.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адаптация детей и подростков к современным условиям, их правовая социализация через культурно-досуговую и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спортивно-оздоровительную работу;</w:t>
      </w:r>
    </w:p>
    <w:p w:rsidR="00404DBF" w:rsidRPr="0026595B" w:rsidRDefault="00F63C6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ситуации успеха для детей асоциального поведения;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sz w:val="24"/>
          <w:szCs w:val="24"/>
        </w:rPr>
        <w:t>- формирование личной и социальной компетентности детей, развитие у них позитивного отношения</w:t>
      </w:r>
      <w:r w:rsidR="00404DBF" w:rsidRPr="0026595B">
        <w:rPr>
          <w:rFonts w:ascii="Times New Roman" w:eastAsia="Times New Roman" w:hAnsi="Times New Roman" w:cs="Times New Roman"/>
          <w:sz w:val="24"/>
          <w:szCs w:val="24"/>
        </w:rPr>
        <w:t xml:space="preserve"> к себе и к окружающему обществу;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sz w:val="24"/>
          <w:szCs w:val="24"/>
        </w:rPr>
        <w:t>- укрепление и развитие чувства самоуважения, способности критически мыслить, чувства</w:t>
      </w:r>
      <w:r w:rsidR="00404DBF" w:rsidRPr="0026595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переубеждения (предоставление убедительных аргументов, вовлечение в критический анализ своих поступков);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переключения (вовлечение в учебную, трудовую деятельность, занятия спортом, общественной деятельностью)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</w:t>
      </w:r>
      <w:r w:rsidR="009E68E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боты:  групповая работа,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68E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дискуссии, беседы, рол</w:t>
      </w:r>
      <w:r w:rsidR="009E68E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евые игры, просмотр и обсуждение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кинофильмов, индивидуальные консульта</w:t>
      </w:r>
      <w:r w:rsidR="009E68E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ции, тесты, конкурсы, праздники.</w:t>
      </w:r>
      <w:proofErr w:type="gramEnd"/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Направления организации досуга: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интересов и потребностей детей данной категории;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 видов творческой деятельности для удовлетворения интересов и потребностей детей;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 сопровождение мероприятий досуга;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социально-значимой деятельности детей.</w:t>
      </w:r>
    </w:p>
    <w:p w:rsidR="00404DBF" w:rsidRPr="0026595B" w:rsidRDefault="009E68E1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мероприятия для организации досуга детей: деловые игры («Как устроиться на работу»), акции («Скажи вредным привычка</w:t>
      </w:r>
      <w:proofErr w:type="gramStart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нет»), диспуты («Как найти свое место в жизни»), круглые столы по проблемам </w:t>
      </w:r>
      <w:proofErr w:type="spellStart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, алкогольной и наркотической зависимости, спортивные мероприятия)</w:t>
      </w:r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Профилактика правонарушений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по факту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Операция «Внимание, дети»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«Детям — заботу взрослых»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 специалистов, классные часы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«Знаешь ли ты закон?»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</w:t>
      </w:r>
      <w:r w:rsidR="009E68E1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а с обучающимися «группы риска»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, неблагополучными семьями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Кинофильмы «Вредные привычки»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всеобуч: Конституция, Устав школы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с информацией о состоянии преступности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употребления ПАВ </w:t>
      </w:r>
    </w:p>
    <w:p w:rsidR="00404DBF" w:rsidRPr="00C111AE" w:rsidRDefault="00404DBF" w:rsidP="009E68E1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1AE">
        <w:rPr>
          <w:rFonts w:ascii="Times New Roman" w:eastAsia="Times New Roman" w:hAnsi="Times New Roman" w:cs="Times New Roman"/>
          <w:sz w:val="24"/>
          <w:szCs w:val="24"/>
        </w:rPr>
        <w:t>Организация летнего отдыха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родительского комитета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Рейды в семьи </w:t>
      </w:r>
    </w:p>
    <w:p w:rsidR="00404DBF" w:rsidRPr="0026595B" w:rsidRDefault="00404DBF" w:rsidP="00404DBF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органов ученического самоуправления </w:t>
      </w:r>
    </w:p>
    <w:p w:rsidR="009E68E1" w:rsidRPr="0026595B" w:rsidRDefault="009E68E1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карточки учета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Рейды в семьи повторные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Рейды  в вечернее время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на неблагополучные семьи в КДН, ПДН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акты обследования жилищно-бытовых условий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занятости после уроков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нализ социального паспорта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Совещания при директоре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 совещания </w:t>
      </w:r>
    </w:p>
    <w:p w:rsidR="00404DBF" w:rsidRPr="0026595B" w:rsidRDefault="00404DBF" w:rsidP="00404DBF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Методические семинары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педагогической помощи</w:t>
      </w:r>
    </w:p>
    <w:p w:rsidR="00404DBF" w:rsidRPr="0026595B" w:rsidRDefault="00404DBF" w:rsidP="00404DBF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разв</w:t>
      </w:r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ития личности обучающихся «группы риска»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04DBF" w:rsidRPr="0026595B" w:rsidRDefault="00404DBF" w:rsidP="00EE56BA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отслеживание пробелов в знаниях, умен</w:t>
      </w:r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иях и навыках   обучающихся «группы риска». 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системы дополнительных занятий, помощи и консультирования</w:t>
      </w:r>
      <w:r w:rsidR="003A2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04DBF" w:rsidRPr="0026595B" w:rsidRDefault="00404DBF" w:rsidP="00EE56BA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об укреплении положения детей в классном коллекти</w:t>
      </w:r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ве, организация помощи </w:t>
      </w:r>
      <w:proofErr w:type="gramStart"/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«группы риска»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выполнении общественных поручений. </w:t>
      </w:r>
    </w:p>
    <w:p w:rsidR="00404DBF" w:rsidRPr="0026595B" w:rsidRDefault="003A2066" w:rsidP="00404DBF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обстановки успеха, поддержки, доброжелательности. Анализ каждого этапа, </w:t>
      </w:r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 деятельности ученика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достижений. Поощре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положительных изменений. </w:t>
      </w:r>
    </w:p>
    <w:p w:rsidR="00404DBF" w:rsidRPr="0026595B" w:rsidRDefault="00404DBF" w:rsidP="00404DBF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пед</w:t>
      </w:r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агогической помощи родителям </w:t>
      </w:r>
      <w:proofErr w:type="gramStart"/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«группы риска»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Учить их понимать ребенка, опираться на его положительные качества; контролировать его поведение и занятия в свободное время.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</w:t>
      </w:r>
      <w:r w:rsidR="005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 - педагогической</w:t>
      </w: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помощи</w:t>
      </w:r>
    </w:p>
    <w:p w:rsidR="00404DBF" w:rsidRPr="0026595B" w:rsidRDefault="00404DBF" w:rsidP="00404DBF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психологического </w:t>
      </w:r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своеобразия обучающихся «группы риска»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 </w:t>
      </w:r>
    </w:p>
    <w:p w:rsidR="00404DBF" w:rsidRPr="003A2066" w:rsidRDefault="00404DBF" w:rsidP="003A2066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проблем семейного </w:t>
      </w:r>
      <w:r w:rsidR="003A2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воспитания: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неосознанная проекция личностных проблем на детей, непонимание, неприятие, негибкость родителей и т.д. </w:t>
      </w:r>
      <w:r w:rsidRPr="003A20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</w:t>
      </w:r>
      <w:r w:rsidR="00EE56BA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беседы с  обучающимися «группы риска»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помочь им совершать более осмысленные поступки, подняться над своими переживаниями, страхом преодолеть неуверенность в общении с другими. </w:t>
      </w:r>
      <w:proofErr w:type="gramEnd"/>
    </w:p>
    <w:p w:rsidR="003A2066" w:rsidRDefault="003A2066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DBF" w:rsidRPr="0026595B" w:rsidRDefault="005F0A49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Вовлечение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девиантным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поведением</w:t>
      </w:r>
      <w:r w:rsidR="00CA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A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неурочную деятельность, кружки и секции</w:t>
      </w:r>
    </w:p>
    <w:p w:rsidR="00404DBF" w:rsidRPr="00CA0946" w:rsidRDefault="00EE56BA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404DBF" w:rsidRPr="0026595B" w:rsidRDefault="00404DBF" w:rsidP="00404DBF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интересов и способностей детей. </w:t>
      </w:r>
    </w:p>
    <w:p w:rsidR="00404DBF" w:rsidRPr="0026595B" w:rsidRDefault="00404DBF" w:rsidP="00404DBF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детей асоциального поведения в кружки, секции, общественно полезную д</w:t>
      </w:r>
      <w:r w:rsidR="00CA094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еятельность, волонтерское движение.</w:t>
      </w:r>
    </w:p>
    <w:p w:rsidR="00404DBF" w:rsidRPr="0026595B" w:rsidRDefault="00404DBF" w:rsidP="00404DBF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 </w:t>
      </w:r>
    </w:p>
    <w:p w:rsidR="00404DBF" w:rsidRPr="0026595B" w:rsidRDefault="00404DBF" w:rsidP="00404DBF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участия детей асоциального поведения  в неформальных объединения</w:t>
      </w:r>
      <w:r w:rsidR="003A20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 По необходимости помочь в переориентации интересов. </w:t>
      </w:r>
    </w:p>
    <w:p w:rsidR="00404DBF" w:rsidRPr="0026595B" w:rsidRDefault="00404DBF" w:rsidP="00404DBF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Поощрение любых видов художественного и технического творчества </w:t>
      </w:r>
      <w:r w:rsidR="00C14E39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C14E39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участие их в общешкольных и классных мероприятиях. </w:t>
      </w:r>
    </w:p>
    <w:p w:rsidR="00404DBF" w:rsidRPr="0026595B" w:rsidRDefault="00C14E39" w:rsidP="00404DBF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не имеющих достаточного ухода и контроля дома,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оздоровительные  лагеря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CA0946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404DBF"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еречень мероприятий по работе школы с  детьми </w:t>
      </w:r>
      <w:proofErr w:type="spellStart"/>
      <w:r w:rsidR="00404DBF"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девиантного</w:t>
      </w:r>
      <w:proofErr w:type="spellEnd"/>
      <w:r w:rsidR="00404DBF"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поведения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4DBF" w:rsidRPr="0026595B" w:rsidRDefault="00C14E39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детей асоциального поведения.</w:t>
      </w:r>
    </w:p>
    <w:p w:rsidR="00404DBF" w:rsidRPr="0026595B" w:rsidRDefault="00C14E39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причин социально — педагогической запущенности подростка.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3.Встречи с узкими специалистами (лекторские группы) </w:t>
      </w:r>
    </w:p>
    <w:p w:rsidR="00404DBF" w:rsidRPr="0026595B" w:rsidRDefault="00CA0946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4E39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применение памяток поведения в семье и среди сверстников. </w:t>
      </w:r>
    </w:p>
    <w:p w:rsidR="00404DBF" w:rsidRPr="0026595B" w:rsidRDefault="00CA0946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14E39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4DBF"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по профилактике правонарушений при директоре </w:t>
      </w:r>
    </w:p>
    <w:p w:rsidR="00404DBF" w:rsidRPr="002C146D" w:rsidRDefault="002C146D" w:rsidP="002C146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404DBF" w:rsidRPr="002C14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советы  «Работа с семьями педагогически запущенных детей». </w:t>
      </w:r>
    </w:p>
    <w:p w:rsidR="00404DBF" w:rsidRPr="0026595B" w:rsidRDefault="00404DBF" w:rsidP="002C146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25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положения подростка в коллективе (социометрия) </w:t>
      </w:r>
    </w:p>
    <w:p w:rsidR="00404DBF" w:rsidRPr="0026595B" w:rsidRDefault="00404DBF" w:rsidP="002C146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25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  детьми асоциального поведения</w:t>
      </w:r>
    </w:p>
    <w:p w:rsidR="00404DBF" w:rsidRPr="0026595B" w:rsidRDefault="00404DBF" w:rsidP="002C146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25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индивидуального наставничества (педагоги, старшеклассники) </w:t>
      </w:r>
    </w:p>
    <w:p w:rsidR="00404DBF" w:rsidRPr="0026595B" w:rsidRDefault="00404DBF" w:rsidP="002C146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25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  под</w:t>
      </w:r>
      <w:r w:rsidR="00CA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ростков в 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кружки, секции. </w:t>
      </w:r>
    </w:p>
    <w:p w:rsidR="00C14E39" w:rsidRPr="0026595B" w:rsidRDefault="00C14E39" w:rsidP="00C14E39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на 2023-2024 учебный год,</w:t>
      </w:r>
    </w:p>
    <w:p w:rsidR="00C14E39" w:rsidRPr="0026595B" w:rsidRDefault="00C14E39" w:rsidP="00C14E39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профилактики и коррекции </w:t>
      </w:r>
      <w:proofErr w:type="spellStart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девиантного</w:t>
      </w:r>
      <w:proofErr w:type="spellEnd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поведения  подростков.</w:t>
      </w:r>
    </w:p>
    <w:tbl>
      <w:tblPr>
        <w:tblW w:w="159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4844"/>
        <w:gridCol w:w="2126"/>
        <w:gridCol w:w="2127"/>
        <w:gridCol w:w="6381"/>
      </w:tblGrid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</w:t>
            </w:r>
            <w:proofErr w:type="spellStart"/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социального состава обучающихся класса и их семей. Социальный паспорт класса.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(корректировка) банка данных обучающего с </w:t>
            </w:r>
            <w:proofErr w:type="spell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26595B">
        <w:trPr>
          <w:gridAfter w:val="1"/>
          <w:wAfter w:w="6381" w:type="dxa"/>
          <w:trHeight w:val="803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творческих объединений, секций, занятий внеурочной деятельности.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занятий и успеваемостью учащихся с </w:t>
            </w:r>
            <w:proofErr w:type="spell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подростков к активному, развивающему досугу (кружки, секции).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26595B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занятости учащихся во внеурочной деятельности.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595B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4E7D5B">
        <w:trPr>
          <w:gridAfter w:val="1"/>
          <w:wAfter w:w="6381" w:type="dxa"/>
          <w:trHeight w:val="1162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неблагоприятных условий семейного, общественного воспитания.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D5B" w:rsidRDefault="004E7D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4E39"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C14E39"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595B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и занятости учащихся в каникулярное время.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26595B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Профилактические мероприятия</w:t>
            </w:r>
          </w:p>
        </w:tc>
      </w:tr>
      <w:tr w:rsidR="00C14E39" w:rsidRPr="0026595B" w:rsidTr="002C146D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46D" w:rsidRPr="0026595B" w:rsidRDefault="002C146D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C61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День здоровья.</w:t>
            </w:r>
            <w:r w:rsidRPr="00A45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«Со спортом по жизни»</w:t>
            </w:r>
            <w:r w:rsidRPr="00A4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Общешкольное  соревнование по легкоатлетическому кроссу</w:t>
            </w:r>
            <w:r w:rsidRPr="00A45C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4E39" w:rsidRPr="0026595B" w:rsidRDefault="003A2066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</w:tr>
      <w:tr w:rsidR="00C14E39" w:rsidRPr="0026595B" w:rsidTr="002C146D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«Правила поведения 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Для чего они нужны?»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4E39" w:rsidRPr="0026595B" w:rsidRDefault="002C146D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46D" w:rsidRPr="002C146D" w:rsidRDefault="002C146D" w:rsidP="002C146D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М</w:t>
            </w:r>
            <w:r w:rsidRPr="002C146D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еждународный день отказа от курения:</w:t>
            </w:r>
          </w:p>
          <w:p w:rsidR="00C14E39" w:rsidRPr="0026595B" w:rsidRDefault="002C146D" w:rsidP="002C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Беседы-рассуждения: - «Если хочешь дол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жить, сигареты брось курить»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2C146D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AF2339">
        <w:trPr>
          <w:gridAfter w:val="1"/>
          <w:wAfter w:w="6381" w:type="dxa"/>
          <w:trHeight w:val="1007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339" w:rsidRDefault="00AF2339" w:rsidP="00AF2339">
            <w:pPr>
              <w:pStyle w:val="TableParagraph"/>
              <w:spacing w:line="276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61">
              <w:rPr>
                <w:rFonts w:ascii="Times New Roman" w:hAnsi="Times New Roman" w:cs="Times New Roman"/>
                <w:sz w:val="24"/>
                <w:szCs w:val="24"/>
              </w:rPr>
              <w:t>1 декабря – Всемирный день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СПИДом. </w:t>
            </w:r>
          </w:p>
          <w:p w:rsidR="002C146D" w:rsidRPr="0026595B" w:rsidRDefault="002C146D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2C146D" w:rsidRPr="0026595B" w:rsidTr="002C146D">
        <w:trPr>
          <w:gridAfter w:val="1"/>
          <w:wAfter w:w="6381" w:type="dxa"/>
          <w:trHeight w:val="270"/>
        </w:trPr>
        <w:tc>
          <w:tcPr>
            <w:tcW w:w="516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146D" w:rsidRPr="0026595B" w:rsidRDefault="00AF23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2339" w:rsidRDefault="00AF2339" w:rsidP="002C146D">
            <w:pPr>
              <w:pStyle w:val="TableParagraph"/>
              <w:spacing w:line="276" w:lineRule="auto"/>
              <w:ind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правовому воспитан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«Права и обязанности подростка», «Отношение между подростком и взрослым», «Как мы выполняем правила для учащихся?»</w:t>
            </w:r>
          </w:p>
          <w:p w:rsidR="00AF2339" w:rsidRPr="00A45C61" w:rsidRDefault="00AF2339" w:rsidP="002C146D">
            <w:pPr>
              <w:pStyle w:val="TableParagraph"/>
              <w:spacing w:line="276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61">
              <w:rPr>
                <w:rFonts w:ascii="Times New Roman" w:hAnsi="Times New Roman" w:cs="Times New Roman"/>
                <w:sz w:val="24"/>
                <w:szCs w:val="24"/>
              </w:rPr>
              <w:t>18 января – День здоровья: «Всемирный день снеговика».</w:t>
            </w:r>
            <w:r w:rsidRPr="00A45C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45C61">
              <w:rPr>
                <w:rFonts w:ascii="Times New Roman" w:hAnsi="Times New Roman" w:cs="Times New Roman"/>
                <w:sz w:val="24"/>
                <w:szCs w:val="24"/>
              </w:rPr>
              <w:t>В рамках зимних видов спорта  семе</w:t>
            </w:r>
            <w:r w:rsidR="003A2066">
              <w:rPr>
                <w:rFonts w:ascii="Times New Roman" w:hAnsi="Times New Roman" w:cs="Times New Roman"/>
                <w:sz w:val="24"/>
                <w:szCs w:val="24"/>
              </w:rPr>
              <w:t xml:space="preserve">йная зимняя эстафета) </w:t>
            </w:r>
            <w:proofErr w:type="gramEnd"/>
          </w:p>
          <w:p w:rsidR="002C146D" w:rsidRPr="0026595B" w:rsidRDefault="002C146D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146D" w:rsidRPr="0026595B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146D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AF2339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AF2339" w:rsidRPr="0026595B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AF23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«Уголовная ответственность несовершеннолетних»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AF23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C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Профилактика</w:t>
            </w:r>
            <w:r w:rsidRPr="00A45C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суицидального</w:t>
            </w:r>
            <w:r w:rsidRPr="00A4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п</w:t>
            </w:r>
            <w:r w:rsidRPr="00A45C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ов</w:t>
            </w:r>
            <w:r w:rsidRPr="00A45C61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е</w:t>
            </w:r>
            <w:r w:rsidRPr="00A45C61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д</w:t>
            </w:r>
            <w:r w:rsidRPr="00A45C61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е</w:t>
            </w:r>
            <w:r w:rsidRPr="00A45C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ни</w:t>
            </w:r>
            <w:r w:rsidRPr="00A45C61">
              <w:rPr>
                <w:rFonts w:ascii="Times New Roman" w:hAnsi="Times New Roman" w:cs="Times New Roman"/>
                <w:w w:val="111"/>
                <w:sz w:val="24"/>
                <w:szCs w:val="24"/>
              </w:rPr>
              <w:t>я</w:t>
            </w:r>
            <w:r w:rsidRPr="00A45C6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hAnsi="Times New Roman" w:cs="Times New Roman"/>
                <w:spacing w:val="1"/>
                <w:w w:val="73"/>
                <w:sz w:val="24"/>
                <w:szCs w:val="24"/>
              </w:rPr>
              <w:t>«</w:t>
            </w:r>
            <w:r w:rsidRPr="00A45C61"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  <w:t>П</w:t>
            </w:r>
            <w:r w:rsidRPr="00A45C61">
              <w:rPr>
                <w:rFonts w:ascii="Times New Roman" w:hAnsi="Times New Roman" w:cs="Times New Roman"/>
                <w:w w:val="111"/>
                <w:sz w:val="24"/>
                <w:szCs w:val="24"/>
              </w:rPr>
              <w:t>р</w:t>
            </w:r>
            <w:r w:rsidRPr="00A45C6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о</w:t>
            </w:r>
            <w:r w:rsidRPr="00A45C6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с</w:t>
            </w:r>
            <w:r w:rsidRPr="00A45C61">
              <w:rPr>
                <w:rFonts w:ascii="Times New Roman" w:hAnsi="Times New Roman" w:cs="Times New Roman"/>
                <w:w w:val="106"/>
                <w:sz w:val="24"/>
                <w:szCs w:val="24"/>
              </w:rPr>
              <w:t>т</w:t>
            </w:r>
            <w:r w:rsidRPr="00A45C61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>ы</w:t>
            </w:r>
            <w:r w:rsidRPr="00A45C61">
              <w:rPr>
                <w:rFonts w:ascii="Times New Roman" w:hAnsi="Times New Roman" w:cs="Times New Roman"/>
                <w:w w:val="106"/>
                <w:sz w:val="24"/>
                <w:szCs w:val="24"/>
              </w:rPr>
              <w:t>е</w:t>
            </w:r>
            <w:r w:rsidRPr="00A4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п</w:t>
            </w:r>
            <w:r w:rsidRPr="00A45C61">
              <w:rPr>
                <w:rFonts w:ascii="Times New Roman" w:hAnsi="Times New Roman" w:cs="Times New Roman"/>
                <w:w w:val="111"/>
                <w:sz w:val="24"/>
                <w:szCs w:val="24"/>
              </w:rPr>
              <w:t>р</w:t>
            </w:r>
            <w:r w:rsidRPr="00A45C61">
              <w:rPr>
                <w:rFonts w:ascii="Times New Roman" w:hAnsi="Times New Roman" w:cs="Times New Roman"/>
                <w:spacing w:val="-2"/>
                <w:w w:val="119"/>
                <w:sz w:val="24"/>
                <w:szCs w:val="24"/>
              </w:rPr>
              <w:t>а</w:t>
            </w:r>
            <w:r w:rsidRPr="00A45C61">
              <w:rPr>
                <w:rFonts w:ascii="Times New Roman" w:hAnsi="Times New Roman" w:cs="Times New Roman"/>
                <w:w w:val="114"/>
                <w:sz w:val="24"/>
                <w:szCs w:val="24"/>
              </w:rPr>
              <w:t>в</w:t>
            </w:r>
            <w:r w:rsidRPr="00A45C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A45C61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л</w:t>
            </w:r>
            <w:r w:rsidRPr="00A45C61">
              <w:rPr>
                <w:rFonts w:ascii="Times New Roman" w:hAnsi="Times New Roman" w:cs="Times New Roman"/>
                <w:w w:val="104"/>
                <w:sz w:val="24"/>
                <w:szCs w:val="24"/>
              </w:rPr>
              <w:t>а</w:t>
            </w:r>
            <w:r w:rsidRPr="00A45C6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</w:t>
            </w:r>
            <w:r w:rsidRPr="00A45C6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ка</w:t>
            </w:r>
            <w:r w:rsidRPr="00A45C61">
              <w:rPr>
                <w:rFonts w:ascii="Times New Roman" w:hAnsi="Times New Roman" w:cs="Times New Roman"/>
                <w:spacing w:val="-2"/>
                <w:w w:val="119"/>
                <w:sz w:val="24"/>
                <w:szCs w:val="24"/>
              </w:rPr>
              <w:t>ж</w:t>
            </w:r>
            <w:r w:rsidRPr="00A45C61">
              <w:rPr>
                <w:rFonts w:ascii="Times New Roman" w:hAnsi="Times New Roman" w:cs="Times New Roman"/>
                <w:w w:val="109"/>
                <w:sz w:val="24"/>
                <w:szCs w:val="24"/>
              </w:rPr>
              <w:t>д</w:t>
            </w:r>
            <w:r w:rsidRPr="00A45C6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ы</w:t>
            </w:r>
            <w:r w:rsidRPr="00A45C61">
              <w:rPr>
                <w:rFonts w:ascii="Times New Roman" w:hAnsi="Times New Roman" w:cs="Times New Roman"/>
                <w:w w:val="109"/>
                <w:sz w:val="24"/>
                <w:szCs w:val="24"/>
              </w:rPr>
              <w:t>й</w:t>
            </w:r>
            <w:r w:rsidRPr="00A45C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45C61">
              <w:rPr>
                <w:rFonts w:ascii="Times New Roman" w:hAnsi="Times New Roman" w:cs="Times New Roman"/>
                <w:w w:val="108"/>
                <w:sz w:val="24"/>
                <w:szCs w:val="24"/>
              </w:rPr>
              <w:t>д</w:t>
            </w:r>
            <w:r w:rsidRPr="00A45C61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е</w:t>
            </w:r>
            <w:r w:rsidRPr="00A45C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</w:t>
            </w:r>
            <w:r w:rsidRPr="00A45C61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ь</w:t>
            </w:r>
            <w:r w:rsidRPr="00A45C61">
              <w:rPr>
                <w:rFonts w:ascii="Times New Roman" w:hAnsi="Times New Roman" w:cs="Times New Roman"/>
                <w:w w:val="73"/>
                <w:sz w:val="24"/>
                <w:szCs w:val="24"/>
              </w:rPr>
              <w:t>»</w:t>
            </w:r>
            <w:r w:rsidRPr="00A45C61">
              <w:rPr>
                <w:rFonts w:ascii="Times New Roman" w:hAnsi="Times New Roman" w:cs="Times New Roman"/>
                <w:w w:val="156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C61"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 «Весна в кроссовках». Школьная эстафета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AF23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«Горькие плоды «сладкой жизни» или о тяжких социальных последствиях употребления наркотиков».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в фойе школы.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«Телефон доверия».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«Права и обязанности несовершеннолетних».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«Наш дружный класс» (для профилактики конфликтных ситуаций в классных коллективах)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родителями.</w:t>
            </w:r>
          </w:p>
        </w:tc>
      </w:tr>
      <w:tr w:rsidR="00C14E39" w:rsidRPr="0026595B" w:rsidTr="00E921A6"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3.1 Профилактические мероприятия</w:t>
            </w:r>
          </w:p>
        </w:tc>
        <w:tc>
          <w:tcPr>
            <w:tcW w:w="63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индивидуальных и групповых профилактических бесед с родителями: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-Права, обязанности и ответственность родителей, принципы отношений взрослых и детей;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-Причины совершения несовершеннолетними противоправных действий, ответственность за совершение таковых.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-Роль семьи в становлении личности ребенка.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-Причины и мотивы </w:t>
            </w:r>
            <w:proofErr w:type="spell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</w:t>
            </w: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и подростков.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A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26595B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14E39" w:rsidRPr="0026595B" w:rsidTr="00E921A6">
        <w:trPr>
          <w:gridAfter w:val="1"/>
          <w:wAfter w:w="6381" w:type="dxa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 в фойе школы.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«Признаки употребления алкоголя, табака, наркотических средств».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«Телефон доверия».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«Права и обязанности несовершеннолетних в семье».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помочь своему ребенку в конфликтных ситуациях»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C14E39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E39" w:rsidRPr="0026595B" w:rsidRDefault="0026595B" w:rsidP="004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404DB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C47C88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Приложения</w:t>
      </w:r>
    </w:p>
    <w:p w:rsidR="00404DBF" w:rsidRPr="0026595B" w:rsidRDefault="00404DBF" w:rsidP="00C47C8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по выявлению </w:t>
      </w:r>
      <w:proofErr w:type="gramStart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трудновоспитуемых</w:t>
      </w:r>
      <w:proofErr w:type="gramEnd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классе</w:t>
      </w:r>
    </w:p>
    <w:p w:rsidR="00404DBF" w:rsidRPr="0026595B" w:rsidRDefault="00404DBF" w:rsidP="00C47C8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тр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удного.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первый этап диагностики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трудного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общее изучение личности всех воспитанников.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задачи преодоления трудновоспитуемости необходимо уже специальное психологическое изучение «комплекса трудного».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—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Анкета содержит 45 вопросов, разделенных на 3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поданкеты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№ 1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 ли тебе на уроках?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Стремишься ли ты узнать новое по школьным предметам?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Пытаешься ли найти ответ, если что-то непонятно?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Пытаешься ли не опаздывать на уроки?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Стремишься ли вести себя так, чтобы не получить замечания?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Переживаешь ли, если приходится по какой-либо причине пропускать уроки?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Сам ли стираешь себе рубашки?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Принимаешь ли участие в трудовых делах класса?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Помогаешь ли дома по хозяйству?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Совершая что-либо, задумываешься ли, как оценит это класс?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Пытаешься ли поддерживать класс, если его мнение не совсем совпадает с твоим личным интересом?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Тревожит ли тебя, какое о тебе мнение в классе?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Употребляешь ли иногда спиртные напитки?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Куришь ли ты? </w:t>
      </w:r>
    </w:p>
    <w:p w:rsidR="00404DBF" w:rsidRPr="0026595B" w:rsidRDefault="00404DBF" w:rsidP="00404DBF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 ли убегать из дома? </w:t>
      </w:r>
    </w:p>
    <w:p w:rsidR="00404DBF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7D5B" w:rsidRPr="0026595B" w:rsidRDefault="004E7D5B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№ 2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 ли тебе пропускать уроки без уважительной причины?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Занимаешься ли на уроке посторонними делами?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ли случаи, когда приходил на урок неподготовленным?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 ли в кабинете завуча или директора держать ответ за плохое поведение в школе?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Случалось ли быть участником драки в школе?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Доводилось ли помогать проводить классные или школьные мероприятия?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Бывали ли случаи, что ты сбегал с классных мероприятий?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Пытался ли избегать общественных поручений?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Пробовал ли остаться в стороне, когда проводились сборы, диспуты, уроки мужества и т.д.?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 ли делиться самым сокровенным с ребятами, которые не учатся в школе?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Случалось ли с нетерпением ждать часа, когда можно уйти из школы к другим ребятам?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Участвовал ли в делах, которые шли бы вразрез с интересами ребят твоего класса?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Старался ли избежать драки в школе, если предоставлялась такая возможность?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Можешь ли ты устоять, если предоставляется возможность присвоить чужую, но нужную тебе вещь? </w:t>
      </w:r>
    </w:p>
    <w:p w:rsidR="00404DBF" w:rsidRPr="0026595B" w:rsidRDefault="00404DBF" w:rsidP="00404DBF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Мучает ли тебя совесть за то, что приходилось лгать?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№ 3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полной ли отдачей ты работаешь на уроке?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Выполняешь ли ты домашние задания?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Связываешь ли получение знаний в школе со своим будущим?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Вежлив ли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вне школы?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Вовремя ли возвращаешься вечером с улицы домой?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Считаешься ли с мнением родителей?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Проявляешь ли инициативу в проведении интересных дел в классе?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Выбирали ли тебя в актив класса?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Делаешь ли какое-либо полезное для класса дело?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Стремишься ли иметь авторитет у ребят своего класса?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 ли иметь много друзей в своем классе?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Стараешься ли отстаивать честь своего класса?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 ли объясняться по поводу своего поведения в милиции?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Бывал ли у вас дома инспектор (участковый) по причине плохого поведения на улице? </w:t>
      </w:r>
    </w:p>
    <w:p w:rsidR="00404DBF" w:rsidRPr="0026595B" w:rsidRDefault="00404DBF" w:rsidP="00404DBF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Встречаешься ли с ребятами, которые не работают и не учатся?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Подсчитывается алгебраическая сумма баллов (N) по данному параметру. При N 6 учащийся по данному параметру относится к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благополучным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. Другие результаты определяет уровень запущенности ученика.</w:t>
      </w:r>
    </w:p>
    <w:tbl>
      <w:tblPr>
        <w:tblW w:w="1827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41"/>
        <w:gridCol w:w="8794"/>
        <w:gridCol w:w="4335"/>
      </w:tblGrid>
      <w:tr w:rsidR="00404DBF" w:rsidRPr="0026595B" w:rsidTr="00404DBF"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 по параметру</w:t>
            </w:r>
          </w:p>
        </w:tc>
        <w:tc>
          <w:tcPr>
            <w:tcW w:w="8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педагогической запущенности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</w:tr>
      <w:tr w:rsidR="00404DBF" w:rsidRPr="0026595B" w:rsidTr="00404DBF"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N 3</w:t>
            </w:r>
          </w:p>
        </w:tc>
        <w:tc>
          <w:tcPr>
            <w:tcW w:w="8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— начальный уровень трудновоспитуемости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N 15</w:t>
            </w:r>
          </w:p>
        </w:tc>
      </w:tr>
      <w:tr w:rsidR="00404DBF" w:rsidRPr="0026595B" w:rsidTr="00404DBF"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N 0</w:t>
            </w:r>
          </w:p>
        </w:tc>
        <w:tc>
          <w:tcPr>
            <w:tcW w:w="8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— дезорганизаторы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N 0</w:t>
            </w:r>
          </w:p>
        </w:tc>
      </w:tr>
      <w:tr w:rsidR="00404DBF" w:rsidRPr="0026595B" w:rsidTr="00404DBF"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8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— особо трудные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DBF" w:rsidRPr="0026595B" w:rsidRDefault="00404DBF" w:rsidP="00404DB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</w:tbl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уровней </w:t>
      </w:r>
      <w:proofErr w:type="gramStart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итоговой сумме)</w:t>
      </w: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Уровень, качества личности (признаки)</w:t>
      </w:r>
    </w:p>
    <w:p w:rsidR="00404DBF" w:rsidRPr="0026595B" w:rsidRDefault="00404DBF" w:rsidP="00404DBF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 </w:t>
      </w:r>
    </w:p>
    <w:p w:rsidR="00404DBF" w:rsidRPr="0026595B" w:rsidRDefault="00404DBF" w:rsidP="00404DBF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восприятие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воздействий; </w:t>
      </w: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эгоцентричность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 </w:t>
      </w:r>
    </w:p>
    <w:p w:rsidR="00404DBF" w:rsidRPr="0026595B" w:rsidRDefault="00404DBF" w:rsidP="00404DBF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 </w:t>
      </w:r>
      <w:proofErr w:type="gramEnd"/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 здоровья и самочувствия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тот или иной вариант ответа и напишите его на отдельном листке.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вы поступите, если увидите, что автобус успеет подойти к остановке раньше вас?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возьмете «ноги в руки», чтобы догнать его;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пропустите его: будет следующий;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ускорите шаг — быть может, он подождет вас. 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Пойдете ли вы в поход в компании людей значительно моложе вас?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вы вообще не ходите в походы;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да, если они вам хоть немного симпатичны;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неохотно, потому что это может быть утомительно. 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выдался более тяжелый учебный день, чем обычно, пропадет ли у вас желание делать вечером что-либо, обещающее быть интересным?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вовсе не пропадает;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пропадает, но вы надеетесь, что почувствуете себя лучше, и поэтому не отказываетесь от задуманного;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да, потому что вы можете получить от этого удовольствие, только отдохнув. 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ваше мнение о турпоходе всей семьей?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нравится, когда это делают другие;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вы бы с удовольствием к ним присоединились;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бы попробовать разок, как вы будете себя чувствовать в таком походе. 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охотнее и чаще всего делаете, когда устаете?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ложитесь спать;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пьете чашку крепкого кофе;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гуляете на свежем воздухе. 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важнее всего для поддержания хорошего самочувствия?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много двигаться;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слишком переутомляться 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Принимаете ли вы регулярно лекарства?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принимаю даже во время болезни;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нет, в крайнем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 витамины;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принимаю 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блюдо вы предпочтете?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гороховый суп с копченым окороком;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мясо, жаренное на решетке, с овощным салатом;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пирожное с кремом или взбитыми сливками </w:t>
      </w:r>
    </w:p>
    <w:p w:rsidR="00404DBF" w:rsidRPr="0026595B" w:rsidRDefault="00404DBF" w:rsidP="00404DBF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для вас наиболее важно, когда вы отправляетесь на отдых?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чтобы были все удобства;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была вкусная еда; </w:t>
      </w:r>
    </w:p>
    <w:p w:rsidR="00404DBF" w:rsidRPr="0026595B" w:rsidRDefault="00404DBF" w:rsidP="00404DBF">
      <w:pPr>
        <w:numPr>
          <w:ilvl w:val="1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была хотя бы минимальная возможность заниматься спортом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Формирование представлений о здоровом образе жизни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:rsidR="00404DBF" w:rsidRPr="0026595B" w:rsidRDefault="00404DBF" w:rsidP="00404DBF">
      <w:pPr>
        <w:numPr>
          <w:ilvl w:val="0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заставляет тебя употреблять спиртное?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друзьями;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праздники;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одиночество, невезение в жизни;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драмы;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иное;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употребляю. </w:t>
      </w:r>
    </w:p>
    <w:p w:rsidR="00404DBF" w:rsidRPr="0026595B" w:rsidRDefault="00404DBF" w:rsidP="00404DBF">
      <w:pPr>
        <w:numPr>
          <w:ilvl w:val="0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напиток сейчас популярен среди молодежи? (Назовите) </w:t>
      </w:r>
    </w:p>
    <w:p w:rsidR="00404DBF" w:rsidRPr="0026595B" w:rsidRDefault="00404DBF" w:rsidP="00404DBF">
      <w:pPr>
        <w:numPr>
          <w:ilvl w:val="0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классе ты первый раз попробовал закурить? </w:t>
      </w:r>
    </w:p>
    <w:p w:rsidR="00404DBF" w:rsidRPr="0026595B" w:rsidRDefault="00404DBF" w:rsidP="00404DBF">
      <w:pPr>
        <w:numPr>
          <w:ilvl w:val="0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оптимальный возраст, по твоему мнению, для начала половой жизни. </w:t>
      </w:r>
    </w:p>
    <w:p w:rsidR="00404DBF" w:rsidRPr="0026595B" w:rsidRDefault="00404DBF" w:rsidP="00404DBF">
      <w:pPr>
        <w:numPr>
          <w:ilvl w:val="0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Оцени, насколько твой образ жизни соответствует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десятибалльной системе).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(к п.5):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10,9 — чрезмерная забота о здоровье;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7,8 — хорошая;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5,6 —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(пересмотреть свой образ жизни, отдельные привычки); </w:t>
      </w:r>
    </w:p>
    <w:p w:rsidR="00404DBF" w:rsidRPr="0026595B" w:rsidRDefault="00404DBF" w:rsidP="00404DBF">
      <w:pPr>
        <w:numPr>
          <w:ilvl w:val="1"/>
          <w:numId w:val="3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и меньше —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(нездоровый образ жизни).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«Приобщение к здоровому образу жизни»</w:t>
      </w:r>
    </w:p>
    <w:p w:rsidR="00404DBF" w:rsidRPr="0026595B" w:rsidRDefault="00404DBF" w:rsidP="00404DBF">
      <w:pPr>
        <w:numPr>
          <w:ilvl w:val="0"/>
          <w:numId w:val="3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тебя друзья, которые употребляют алкогольные напитки? </w:t>
      </w:r>
    </w:p>
    <w:p w:rsidR="00404DBF" w:rsidRPr="0026595B" w:rsidRDefault="00404DBF" w:rsidP="00404DBF">
      <w:pPr>
        <w:numPr>
          <w:ilvl w:val="0"/>
          <w:numId w:val="3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относишься к тезису: «Курить — это модно»? </w:t>
      </w:r>
    </w:p>
    <w:p w:rsidR="00404DBF" w:rsidRPr="0026595B" w:rsidRDefault="00404DBF" w:rsidP="00404DBF">
      <w:pPr>
        <w:numPr>
          <w:ilvl w:val="0"/>
          <w:numId w:val="3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тебя друзья, которые курят? </w:t>
      </w:r>
    </w:p>
    <w:p w:rsidR="00404DBF" w:rsidRPr="0026595B" w:rsidRDefault="00404DBF" w:rsidP="00404DBF">
      <w:pPr>
        <w:numPr>
          <w:ilvl w:val="0"/>
          <w:numId w:val="3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Пробовал ли ты курить? Если да,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ощущение ты испытывал? </w:t>
      </w:r>
    </w:p>
    <w:p w:rsidR="00404DBF" w:rsidRPr="0026595B" w:rsidRDefault="00404DBF" w:rsidP="00404DBF">
      <w:pPr>
        <w:numPr>
          <w:ilvl w:val="0"/>
          <w:numId w:val="3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наркотики?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Спросите себя: </w:t>
      </w:r>
    </w:p>
    <w:p w:rsidR="00404DBF" w:rsidRPr="0026595B" w:rsidRDefault="00404DBF" w:rsidP="00404DBF">
      <w:pPr>
        <w:numPr>
          <w:ilvl w:val="0"/>
          <w:numId w:val="3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я отношусь к своей внешности?» </w:t>
      </w:r>
    </w:p>
    <w:p w:rsidR="00404DBF" w:rsidRPr="0026595B" w:rsidRDefault="00404DBF" w:rsidP="00404DBF">
      <w:pPr>
        <w:numPr>
          <w:ilvl w:val="0"/>
          <w:numId w:val="3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ли вам, как вы выглядите» </w:t>
      </w:r>
    </w:p>
    <w:p w:rsidR="00404DBF" w:rsidRPr="0026595B" w:rsidRDefault="00404DBF" w:rsidP="00404DBF">
      <w:pPr>
        <w:numPr>
          <w:ilvl w:val="0"/>
          <w:numId w:val="3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вызывает ли у вас ваша внешность чувства неловкости?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«Формирование полового самосознания и здорового образа жизни»</w:t>
      </w: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Недописанный тезис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«Быть счастливым значит быть здоровым …»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Курить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 стать взрослее …»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«Наркотик убивает жизнь …»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Шкалирование</w:t>
      </w:r>
      <w:proofErr w:type="spellEnd"/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Курение     Алкоголь     Наркотики        Спорт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да                  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да                     да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  нет                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нет                    нет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выявить отношение учащихся к так называемым вредным привычкам, определить «болевые» точки.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Вредные привычки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помогает получить информацию:</w:t>
      </w:r>
    </w:p>
    <w:p w:rsidR="00404DBF" w:rsidRPr="0026595B" w:rsidRDefault="00404DBF" w:rsidP="00404DBF">
      <w:pPr>
        <w:numPr>
          <w:ilvl w:val="0"/>
          <w:numId w:val="3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 владении теоретическими сведениями по данному вопросу; </w:t>
      </w:r>
    </w:p>
    <w:p w:rsidR="00404DBF" w:rsidRPr="0026595B" w:rsidRDefault="00404DBF" w:rsidP="00404DBF">
      <w:pPr>
        <w:numPr>
          <w:ilvl w:val="0"/>
          <w:numId w:val="3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возможность овладеть статистическими данными по вопросу вредных привычек у школьников; </w:t>
      </w:r>
    </w:p>
    <w:p w:rsidR="00404DBF" w:rsidRPr="0026595B" w:rsidRDefault="00404DBF" w:rsidP="00404DBF">
      <w:pPr>
        <w:numPr>
          <w:ilvl w:val="0"/>
          <w:numId w:val="3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проанализировать отношение родителей к вредным привычкам детей; </w:t>
      </w:r>
    </w:p>
    <w:p w:rsidR="00404DBF" w:rsidRPr="0026595B" w:rsidRDefault="00404DBF" w:rsidP="00404DBF">
      <w:pPr>
        <w:numPr>
          <w:ilvl w:val="0"/>
          <w:numId w:val="3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возможность скоординировать работу педагогического коллектива по профилактике формирования вредных привычек у детей.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для учащихся 5 — 10 классов</w:t>
      </w:r>
    </w:p>
    <w:p w:rsidR="00404DBF" w:rsidRPr="0026595B" w:rsidRDefault="00404DBF" w:rsidP="00404DBF">
      <w:pPr>
        <w:numPr>
          <w:ilvl w:val="0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какого возраста, по твоему, человеку можно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курить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наркотические вещества </w:t>
      </w:r>
    </w:p>
    <w:p w:rsidR="00404DBF" w:rsidRPr="0026595B" w:rsidRDefault="00404DBF" w:rsidP="00404DBF">
      <w:pPr>
        <w:numPr>
          <w:ilvl w:val="0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Пробовал ли ты (да, нет)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курить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наркотические вещества </w:t>
      </w:r>
    </w:p>
    <w:p w:rsidR="00404DBF" w:rsidRPr="0026595B" w:rsidRDefault="00404DBF" w:rsidP="00404DBF">
      <w:pPr>
        <w:numPr>
          <w:ilvl w:val="0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целью ты это делаешь (ради интереса, хочется) </w:t>
      </w:r>
    </w:p>
    <w:p w:rsidR="00404DBF" w:rsidRPr="0026595B" w:rsidRDefault="00404DBF" w:rsidP="00404DBF">
      <w:pPr>
        <w:numPr>
          <w:ilvl w:val="0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часто ты это делаешь (постоянно, редко, никогда)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куришь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употребляешь спиртные напитки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наркотические вещества </w:t>
      </w:r>
    </w:p>
    <w:p w:rsidR="00404DBF" w:rsidRPr="0026595B" w:rsidRDefault="00404DBF" w:rsidP="00404DBF">
      <w:pPr>
        <w:numPr>
          <w:ilvl w:val="0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изменилось в жизни при появлении таких привычек: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положительного: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отрицательного: </w:t>
      </w:r>
    </w:p>
    <w:p w:rsidR="00404DBF" w:rsidRPr="0026595B" w:rsidRDefault="00404DBF" w:rsidP="00404DBF">
      <w:pPr>
        <w:numPr>
          <w:ilvl w:val="0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Твои родители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курят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употребляют спиртные напитки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наркотические вещества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отец: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мать: </w:t>
      </w:r>
    </w:p>
    <w:p w:rsidR="00404DBF" w:rsidRPr="0026595B" w:rsidRDefault="00404DBF" w:rsidP="00404DBF">
      <w:pPr>
        <w:numPr>
          <w:ilvl w:val="0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родители относятся к твоим привычкам?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запрещают категорически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осуждают </w:t>
      </w:r>
    </w:p>
    <w:p w:rsidR="00404DBF" w:rsidRPr="0026595B" w:rsidRDefault="00404DBF" w:rsidP="00404DBF">
      <w:pPr>
        <w:numPr>
          <w:ilvl w:val="1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безразлично </w:t>
      </w:r>
    </w:p>
    <w:p w:rsidR="00404DBF" w:rsidRPr="0026595B" w:rsidRDefault="00404DBF" w:rsidP="00404DBF">
      <w:pPr>
        <w:numPr>
          <w:ilvl w:val="0"/>
          <w:numId w:val="3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относишься к подросткам, которые имеют привычки курить, выпивать (безразлично, завидую, осуждаю)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юношам —</w:t>
      </w: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девушкам — </w:t>
      </w:r>
      <w:proofErr w:type="gramEnd"/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мы знаем о курении</w:t>
      </w:r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Тест</w:t>
      </w:r>
      <w:proofErr w:type="gramStart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</w:t>
      </w:r>
      <w:proofErr w:type="gramEnd"/>
      <w:r w:rsidRPr="0026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 ответе на вопрос напишите сбоку «верно» или «неверно».</w:t>
      </w:r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Подростки курят, чтобы «быть как все». </w:t>
      </w:r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Некурящие вынуждены страдать от заболеваний дыхательной системы в результате пассивного курения. </w:t>
      </w:r>
      <w:proofErr w:type="gramEnd"/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Курение помогает расслабиться, когда человек нервничает </w:t>
      </w:r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В легких человека, выкуривающего каждый день в течение года по пачке сигарет, оседает 1 литр табачной смолы. </w:t>
      </w:r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упражнения нейтрализуют вред, наносимый курением. </w:t>
      </w:r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 </w:t>
      </w:r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</w:t>
      </w:r>
      <w:proofErr w:type="gram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курящих</w:t>
      </w:r>
      <w:proofErr w:type="gram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получают от курения удовольствие и не собираются бросать. </w:t>
      </w:r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одной из основных причин заболеваний сердца. </w:t>
      </w:r>
    </w:p>
    <w:p w:rsidR="00404DBF" w:rsidRPr="0026595B" w:rsidRDefault="00404DBF" w:rsidP="00404DBF">
      <w:pPr>
        <w:numPr>
          <w:ilvl w:val="0"/>
          <w:numId w:val="4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подростков в состоянии бросить курить в любое время.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ничего страшного в том, что подростки «балуются» сигаретами, если они оставят это занятие до того, как курение превратиться в привычку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 педагогического инструментария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учения (анкеты)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выявления существующих у ребят мотивов учения можно использовать разные тесты. Предлагается вашему вниманию 2 теста. Первый направлен на определение структуры мотивов, второй на определение их уровня. (По книге «Познай себя» — Ставрополь, 1995г.)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Анкета №1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работы с анкетой.</w:t>
      </w:r>
    </w:p>
    <w:p w:rsidR="00404DBF" w:rsidRPr="0026595B" w:rsidRDefault="00404DBF" w:rsidP="00404DB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5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 В анкете дается несколько утверждений. Для того чтобы получить хороший результат, прочитайте пункт анкеты, прислушайтесь к своим мыслям, ощущениям, желаниям и, если они совпадают с содержанием пункта, подчеркните его.</w:t>
      </w:r>
    </w:p>
    <w:p w:rsidR="00D715C3" w:rsidRPr="0026595B" w:rsidRDefault="00D715C3">
      <w:pPr>
        <w:rPr>
          <w:rFonts w:ascii="Times New Roman" w:hAnsi="Times New Roman" w:cs="Times New Roman"/>
          <w:sz w:val="24"/>
          <w:szCs w:val="24"/>
        </w:rPr>
      </w:pPr>
    </w:p>
    <w:sectPr w:rsidR="00D715C3" w:rsidRPr="0026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D41"/>
    <w:multiLevelType w:val="multilevel"/>
    <w:tmpl w:val="9F0E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85EEF"/>
    <w:multiLevelType w:val="multilevel"/>
    <w:tmpl w:val="5DBA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E7880"/>
    <w:multiLevelType w:val="multilevel"/>
    <w:tmpl w:val="3244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F06E5"/>
    <w:multiLevelType w:val="multilevel"/>
    <w:tmpl w:val="70EC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F2FB5"/>
    <w:multiLevelType w:val="multilevel"/>
    <w:tmpl w:val="030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A25BC"/>
    <w:multiLevelType w:val="multilevel"/>
    <w:tmpl w:val="C2FC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F181C"/>
    <w:multiLevelType w:val="multilevel"/>
    <w:tmpl w:val="494E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F4E2B"/>
    <w:multiLevelType w:val="multilevel"/>
    <w:tmpl w:val="395C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92149"/>
    <w:multiLevelType w:val="multilevel"/>
    <w:tmpl w:val="5E86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71AC7"/>
    <w:multiLevelType w:val="multilevel"/>
    <w:tmpl w:val="DF1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806B3"/>
    <w:multiLevelType w:val="multilevel"/>
    <w:tmpl w:val="6090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665350"/>
    <w:multiLevelType w:val="multilevel"/>
    <w:tmpl w:val="CD6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441795"/>
    <w:multiLevelType w:val="multilevel"/>
    <w:tmpl w:val="B8F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1038C"/>
    <w:multiLevelType w:val="multilevel"/>
    <w:tmpl w:val="6266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603F02"/>
    <w:multiLevelType w:val="multilevel"/>
    <w:tmpl w:val="DA70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B518A"/>
    <w:multiLevelType w:val="multilevel"/>
    <w:tmpl w:val="B7A4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528EE"/>
    <w:multiLevelType w:val="multilevel"/>
    <w:tmpl w:val="DAA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B0A88"/>
    <w:multiLevelType w:val="multilevel"/>
    <w:tmpl w:val="5CB4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23FBF"/>
    <w:multiLevelType w:val="multilevel"/>
    <w:tmpl w:val="7A1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90279"/>
    <w:multiLevelType w:val="multilevel"/>
    <w:tmpl w:val="FE86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4C1718"/>
    <w:multiLevelType w:val="multilevel"/>
    <w:tmpl w:val="6F0C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F91332"/>
    <w:multiLevelType w:val="multilevel"/>
    <w:tmpl w:val="26D0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6291D"/>
    <w:multiLevelType w:val="multilevel"/>
    <w:tmpl w:val="0D8E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57C03"/>
    <w:multiLevelType w:val="multilevel"/>
    <w:tmpl w:val="C44E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B441F"/>
    <w:multiLevelType w:val="multilevel"/>
    <w:tmpl w:val="15B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D7FDB"/>
    <w:multiLevelType w:val="multilevel"/>
    <w:tmpl w:val="9AAA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1B5FF3"/>
    <w:multiLevelType w:val="multilevel"/>
    <w:tmpl w:val="78AE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D608C"/>
    <w:multiLevelType w:val="multilevel"/>
    <w:tmpl w:val="5086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C4149A"/>
    <w:multiLevelType w:val="hybridMultilevel"/>
    <w:tmpl w:val="072CA12A"/>
    <w:lvl w:ilvl="0" w:tplc="5000A57E">
      <w:start w:val="1"/>
      <w:numFmt w:val="decimal"/>
      <w:lvlText w:val="%1."/>
      <w:lvlJc w:val="left"/>
      <w:pPr>
        <w:ind w:left="410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0EFC56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  <w:lvl w:ilvl="2" w:tplc="1E18EE46">
      <w:numFmt w:val="bullet"/>
      <w:lvlText w:val="•"/>
      <w:lvlJc w:val="left"/>
      <w:pPr>
        <w:ind w:left="5453" w:hanging="181"/>
      </w:pPr>
      <w:rPr>
        <w:rFonts w:hint="default"/>
        <w:lang w:val="ru-RU" w:eastAsia="en-US" w:bidi="ar-SA"/>
      </w:rPr>
    </w:lvl>
    <w:lvl w:ilvl="3" w:tplc="735CEB88">
      <w:numFmt w:val="bullet"/>
      <w:lvlText w:val="•"/>
      <w:lvlJc w:val="left"/>
      <w:pPr>
        <w:ind w:left="6129" w:hanging="181"/>
      </w:pPr>
      <w:rPr>
        <w:rFonts w:hint="default"/>
        <w:lang w:val="ru-RU" w:eastAsia="en-US" w:bidi="ar-SA"/>
      </w:rPr>
    </w:lvl>
    <w:lvl w:ilvl="4" w:tplc="566A767C">
      <w:numFmt w:val="bullet"/>
      <w:lvlText w:val="•"/>
      <w:lvlJc w:val="left"/>
      <w:pPr>
        <w:ind w:left="6806" w:hanging="181"/>
      </w:pPr>
      <w:rPr>
        <w:rFonts w:hint="default"/>
        <w:lang w:val="ru-RU" w:eastAsia="en-US" w:bidi="ar-SA"/>
      </w:rPr>
    </w:lvl>
    <w:lvl w:ilvl="5" w:tplc="056C8138">
      <w:numFmt w:val="bullet"/>
      <w:lvlText w:val="•"/>
      <w:lvlJc w:val="left"/>
      <w:pPr>
        <w:ind w:left="7483" w:hanging="181"/>
      </w:pPr>
      <w:rPr>
        <w:rFonts w:hint="default"/>
        <w:lang w:val="ru-RU" w:eastAsia="en-US" w:bidi="ar-SA"/>
      </w:rPr>
    </w:lvl>
    <w:lvl w:ilvl="6" w:tplc="DCE82C9A">
      <w:numFmt w:val="bullet"/>
      <w:lvlText w:val="•"/>
      <w:lvlJc w:val="left"/>
      <w:pPr>
        <w:ind w:left="8159" w:hanging="181"/>
      </w:pPr>
      <w:rPr>
        <w:rFonts w:hint="default"/>
        <w:lang w:val="ru-RU" w:eastAsia="en-US" w:bidi="ar-SA"/>
      </w:rPr>
    </w:lvl>
    <w:lvl w:ilvl="7" w:tplc="6C2A146E">
      <w:numFmt w:val="bullet"/>
      <w:lvlText w:val="•"/>
      <w:lvlJc w:val="left"/>
      <w:pPr>
        <w:ind w:left="8836" w:hanging="181"/>
      </w:pPr>
      <w:rPr>
        <w:rFonts w:hint="default"/>
        <w:lang w:val="ru-RU" w:eastAsia="en-US" w:bidi="ar-SA"/>
      </w:rPr>
    </w:lvl>
    <w:lvl w:ilvl="8" w:tplc="448AD220">
      <w:numFmt w:val="bullet"/>
      <w:lvlText w:val="•"/>
      <w:lvlJc w:val="left"/>
      <w:pPr>
        <w:ind w:left="9513" w:hanging="181"/>
      </w:pPr>
      <w:rPr>
        <w:rFonts w:hint="default"/>
        <w:lang w:val="ru-RU" w:eastAsia="en-US" w:bidi="ar-SA"/>
      </w:rPr>
    </w:lvl>
  </w:abstractNum>
  <w:abstractNum w:abstractNumId="29">
    <w:nsid w:val="597D6BDA"/>
    <w:multiLevelType w:val="multilevel"/>
    <w:tmpl w:val="A3BE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71DD2"/>
    <w:multiLevelType w:val="multilevel"/>
    <w:tmpl w:val="5BA8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506C41"/>
    <w:multiLevelType w:val="multilevel"/>
    <w:tmpl w:val="888A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6B55C1"/>
    <w:multiLevelType w:val="multilevel"/>
    <w:tmpl w:val="491E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C1E3D"/>
    <w:multiLevelType w:val="multilevel"/>
    <w:tmpl w:val="969C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403FEE"/>
    <w:multiLevelType w:val="hybridMultilevel"/>
    <w:tmpl w:val="2A7A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05327"/>
    <w:multiLevelType w:val="multilevel"/>
    <w:tmpl w:val="8E4E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43AB5"/>
    <w:multiLevelType w:val="multilevel"/>
    <w:tmpl w:val="F80E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DD0376"/>
    <w:multiLevelType w:val="multilevel"/>
    <w:tmpl w:val="0A2A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1B44C8"/>
    <w:multiLevelType w:val="multilevel"/>
    <w:tmpl w:val="ED1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2C32B6"/>
    <w:multiLevelType w:val="multilevel"/>
    <w:tmpl w:val="41C6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7A4E8A"/>
    <w:multiLevelType w:val="multilevel"/>
    <w:tmpl w:val="B318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A71EDA"/>
    <w:multiLevelType w:val="multilevel"/>
    <w:tmpl w:val="9C86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25"/>
  </w:num>
  <w:num w:numId="5">
    <w:abstractNumId w:val="23"/>
  </w:num>
  <w:num w:numId="6">
    <w:abstractNumId w:val="1"/>
  </w:num>
  <w:num w:numId="7">
    <w:abstractNumId w:val="32"/>
  </w:num>
  <w:num w:numId="8">
    <w:abstractNumId w:val="19"/>
  </w:num>
  <w:num w:numId="9">
    <w:abstractNumId w:val="9"/>
  </w:num>
  <w:num w:numId="10">
    <w:abstractNumId w:val="22"/>
  </w:num>
  <w:num w:numId="11">
    <w:abstractNumId w:val="0"/>
  </w:num>
  <w:num w:numId="12">
    <w:abstractNumId w:val="21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4"/>
  </w:num>
  <w:num w:numId="18">
    <w:abstractNumId w:val="31"/>
  </w:num>
  <w:num w:numId="19">
    <w:abstractNumId w:val="27"/>
  </w:num>
  <w:num w:numId="20">
    <w:abstractNumId w:val="39"/>
  </w:num>
  <w:num w:numId="21">
    <w:abstractNumId w:val="30"/>
  </w:num>
  <w:num w:numId="22">
    <w:abstractNumId w:val="14"/>
  </w:num>
  <w:num w:numId="23">
    <w:abstractNumId w:val="2"/>
  </w:num>
  <w:num w:numId="24">
    <w:abstractNumId w:val="35"/>
  </w:num>
  <w:num w:numId="25">
    <w:abstractNumId w:val="41"/>
  </w:num>
  <w:num w:numId="26">
    <w:abstractNumId w:val="17"/>
  </w:num>
  <w:num w:numId="27">
    <w:abstractNumId w:val="33"/>
  </w:num>
  <w:num w:numId="28">
    <w:abstractNumId w:val="40"/>
  </w:num>
  <w:num w:numId="29">
    <w:abstractNumId w:val="5"/>
  </w:num>
  <w:num w:numId="30">
    <w:abstractNumId w:val="10"/>
  </w:num>
  <w:num w:numId="31">
    <w:abstractNumId w:val="16"/>
  </w:num>
  <w:num w:numId="32">
    <w:abstractNumId w:val="24"/>
  </w:num>
  <w:num w:numId="33">
    <w:abstractNumId w:val="29"/>
  </w:num>
  <w:num w:numId="34">
    <w:abstractNumId w:val="12"/>
  </w:num>
  <w:num w:numId="35">
    <w:abstractNumId w:val="18"/>
  </w:num>
  <w:num w:numId="36">
    <w:abstractNumId w:val="15"/>
  </w:num>
  <w:num w:numId="37">
    <w:abstractNumId w:val="38"/>
  </w:num>
  <w:num w:numId="38">
    <w:abstractNumId w:val="20"/>
  </w:num>
  <w:num w:numId="39">
    <w:abstractNumId w:val="36"/>
  </w:num>
  <w:num w:numId="40">
    <w:abstractNumId w:val="37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DBF"/>
    <w:rsid w:val="00022C21"/>
    <w:rsid w:val="001E5624"/>
    <w:rsid w:val="00207A40"/>
    <w:rsid w:val="0026595B"/>
    <w:rsid w:val="002C146D"/>
    <w:rsid w:val="003065C7"/>
    <w:rsid w:val="003A2066"/>
    <w:rsid w:val="00404DBF"/>
    <w:rsid w:val="004E7D5B"/>
    <w:rsid w:val="005F0A49"/>
    <w:rsid w:val="006050D7"/>
    <w:rsid w:val="00902AED"/>
    <w:rsid w:val="009E68E1"/>
    <w:rsid w:val="00AF2339"/>
    <w:rsid w:val="00C111AE"/>
    <w:rsid w:val="00C14E39"/>
    <w:rsid w:val="00C47C88"/>
    <w:rsid w:val="00CA0946"/>
    <w:rsid w:val="00D715C3"/>
    <w:rsid w:val="00E921A6"/>
    <w:rsid w:val="00EE56BA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4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D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04D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04D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B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"/>
    <w:qFormat/>
    <w:rsid w:val="00207A40"/>
    <w:pPr>
      <w:widowControl w:val="0"/>
      <w:autoSpaceDE w:val="0"/>
      <w:autoSpaceDN w:val="0"/>
      <w:spacing w:before="165" w:after="0" w:line="240" w:lineRule="auto"/>
      <w:ind w:left="1762" w:right="1074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207A40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0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207A40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07A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207A4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C146D"/>
    <w:pPr>
      <w:widowControl w:val="0"/>
      <w:autoSpaceDE w:val="0"/>
      <w:autoSpaceDN w:val="0"/>
      <w:spacing w:after="0" w:line="240" w:lineRule="auto"/>
      <w:ind w:left="106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115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1943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9491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7749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dcterms:created xsi:type="dcterms:W3CDTF">2023-09-27T13:24:00Z</dcterms:created>
  <dcterms:modified xsi:type="dcterms:W3CDTF">2004-12-31T21:38:00Z</dcterms:modified>
</cp:coreProperties>
</file>